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50" w:rsidRDefault="00346750" w:rsidP="00346750">
      <w:pPr>
        <w:pStyle w:val="a5"/>
        <w:numPr>
          <w:ilvl w:val="2"/>
          <w:numId w:val="3"/>
        </w:numPr>
        <w:tabs>
          <w:tab w:val="left" w:pos="1147"/>
        </w:tabs>
        <w:spacing w:before="218"/>
        <w:ind w:hanging="992"/>
        <w:rPr>
          <w:b/>
          <w:i/>
          <w:sz w:val="32"/>
        </w:rPr>
      </w:pPr>
      <w:r>
        <w:rPr>
          <w:b/>
          <w:i/>
          <w:sz w:val="32"/>
        </w:rPr>
        <w:t>Протокол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управления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сетью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pacing w:val="-4"/>
          <w:sz w:val="32"/>
        </w:rPr>
        <w:t>SNMP</w:t>
      </w:r>
    </w:p>
    <w:p w:rsidR="00346750" w:rsidRDefault="00346750" w:rsidP="00346750">
      <w:pPr>
        <w:pStyle w:val="2"/>
        <w:spacing w:before="214"/>
      </w:pPr>
      <w:r>
        <w:rPr>
          <w:spacing w:val="-2"/>
        </w:rPr>
        <w:t>ВЫПОЛНИТЬ!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before="115" w:line="223" w:lineRule="auto"/>
        <w:ind w:left="1289" w:right="392" w:hanging="426"/>
        <w:rPr>
          <w:sz w:val="32"/>
        </w:rPr>
      </w:pP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узле</w:t>
      </w:r>
      <w:r>
        <w:rPr>
          <w:spacing w:val="40"/>
          <w:sz w:val="32"/>
        </w:rPr>
        <w:t xml:space="preserve"> </w:t>
      </w:r>
      <w:r>
        <w:rPr>
          <w:sz w:val="32"/>
        </w:rPr>
        <w:t>XP_VMnet2</w:t>
      </w:r>
      <w:r>
        <w:rPr>
          <w:spacing w:val="39"/>
          <w:sz w:val="32"/>
        </w:rPr>
        <w:t xml:space="preserve"> </w:t>
      </w:r>
      <w:r>
        <w:rPr>
          <w:sz w:val="32"/>
        </w:rPr>
        <w:t>запустить</w:t>
      </w:r>
      <w:r>
        <w:rPr>
          <w:spacing w:val="40"/>
          <w:sz w:val="32"/>
        </w:rPr>
        <w:t xml:space="preserve"> </w:t>
      </w:r>
      <w:r>
        <w:rPr>
          <w:sz w:val="32"/>
        </w:rPr>
        <w:t>программу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iReasoning</w:t>
      </w:r>
      <w:proofErr w:type="spellEnd"/>
      <w:r>
        <w:rPr>
          <w:spacing w:val="39"/>
          <w:sz w:val="32"/>
        </w:rPr>
        <w:t xml:space="preserve"> </w:t>
      </w:r>
      <w:r>
        <w:rPr>
          <w:sz w:val="32"/>
        </w:rPr>
        <w:t xml:space="preserve">MIB </w:t>
      </w:r>
      <w:proofErr w:type="spellStart"/>
      <w:r>
        <w:rPr>
          <w:spacing w:val="-2"/>
          <w:sz w:val="32"/>
        </w:rPr>
        <w:t>Browser</w:t>
      </w:r>
      <w:proofErr w:type="spellEnd"/>
      <w:r>
        <w:rPr>
          <w:spacing w:val="-2"/>
          <w:sz w:val="32"/>
        </w:rPr>
        <w:t>.</w:t>
      </w:r>
    </w:p>
    <w:p w:rsidR="00346750" w:rsidRDefault="00346750" w:rsidP="00346750">
      <w:pPr>
        <w:pStyle w:val="a3"/>
        <w:spacing w:before="92"/>
        <w:ind w:left="0"/>
        <w:jc w:val="left"/>
      </w:pPr>
    </w:p>
    <w:p w:rsidR="00346750" w:rsidRDefault="00346750" w:rsidP="00346750">
      <w:pPr>
        <w:pStyle w:val="a3"/>
        <w:spacing w:line="223" w:lineRule="auto"/>
        <w:ind w:left="156" w:right="411" w:firstLine="719"/>
        <w:jc w:val="left"/>
      </w:pPr>
      <w:r>
        <w:t xml:space="preserve">На рис. 2.17 изображены элементы пользовательского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фейса</w:t>
      </w:r>
      <w:proofErr w:type="spellEnd"/>
      <w:r>
        <w:t xml:space="preserve"> программы.</w:t>
      </w:r>
    </w:p>
    <w:p w:rsidR="00346750" w:rsidRDefault="00346750" w:rsidP="00346750">
      <w:pPr>
        <w:pStyle w:val="a3"/>
        <w:spacing w:before="6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753DF0A" wp14:editId="67A08096">
            <wp:simplePos x="0" y="0"/>
            <wp:positionH relativeFrom="page">
              <wp:posOffset>810768</wp:posOffset>
            </wp:positionH>
            <wp:positionV relativeFrom="paragraph">
              <wp:posOffset>77868</wp:posOffset>
            </wp:positionV>
            <wp:extent cx="5950187" cy="5026056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187" cy="502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750" w:rsidRDefault="00346750" w:rsidP="00346750">
      <w:pPr>
        <w:spacing w:before="252"/>
        <w:ind w:left="995"/>
        <w:rPr>
          <w:sz w:val="28"/>
        </w:rPr>
      </w:pPr>
      <w:r>
        <w:rPr>
          <w:sz w:val="28"/>
        </w:rPr>
        <w:t>Рис.</w:t>
      </w:r>
      <w:r>
        <w:rPr>
          <w:spacing w:val="-14"/>
          <w:sz w:val="28"/>
        </w:rPr>
        <w:t xml:space="preserve"> </w:t>
      </w:r>
      <w:r>
        <w:rPr>
          <w:sz w:val="28"/>
        </w:rPr>
        <w:t>2.17.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iReasoning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MIB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Browser</w:t>
      </w:r>
      <w:proofErr w:type="spellEnd"/>
    </w:p>
    <w:p w:rsidR="00346750" w:rsidRDefault="00346750" w:rsidP="00346750">
      <w:pPr>
        <w:pStyle w:val="a3"/>
        <w:spacing w:before="242"/>
        <w:ind w:firstLine="720"/>
        <w:jc w:val="left"/>
      </w:pPr>
      <w:r>
        <w:t>Рассмотрим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те,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нам</w:t>
      </w:r>
      <w:r>
        <w:rPr>
          <w:spacing w:val="40"/>
        </w:rPr>
        <w:t xml:space="preserve"> </w:t>
      </w:r>
      <w:r>
        <w:t>понадобятся</w:t>
      </w:r>
      <w:r>
        <w:rPr>
          <w:spacing w:val="40"/>
        </w:rPr>
        <w:t xml:space="preserve"> </w:t>
      </w:r>
      <w:r>
        <w:t>для освоения учебного материала: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ind w:right="392" w:firstLine="709"/>
        <w:jc w:val="left"/>
        <w:rPr>
          <w:sz w:val="32"/>
        </w:rPr>
      </w:pPr>
      <w:r>
        <w:rPr>
          <w:sz w:val="32"/>
        </w:rPr>
        <w:t xml:space="preserve">строка ввода </w:t>
      </w:r>
      <w:proofErr w:type="spellStart"/>
      <w:r>
        <w:rPr>
          <w:sz w:val="32"/>
        </w:rPr>
        <w:t>Address</w:t>
      </w:r>
      <w:proofErr w:type="spellEnd"/>
      <w:r>
        <w:rPr>
          <w:sz w:val="32"/>
        </w:rPr>
        <w:t xml:space="preserve"> служит для указания IP-адреса узла, на котором функционирует агент SNMP;</w:t>
      </w:r>
    </w:p>
    <w:p w:rsidR="00346750" w:rsidRDefault="00346750" w:rsidP="00346750">
      <w:pPr>
        <w:rPr>
          <w:sz w:val="32"/>
        </w:rPr>
        <w:sectPr w:rsidR="00346750">
          <w:pgSz w:w="11910" w:h="16840"/>
          <w:pgMar w:top="1040" w:right="880" w:bottom="980" w:left="1120" w:header="0" w:footer="789" w:gutter="0"/>
          <w:cols w:space="720"/>
        </w:sectPr>
      </w:pP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spacing w:before="72"/>
        <w:ind w:right="391" w:firstLine="709"/>
        <w:rPr>
          <w:sz w:val="32"/>
        </w:rPr>
      </w:pPr>
      <w:r>
        <w:rPr>
          <w:sz w:val="32"/>
        </w:rPr>
        <w:lastRenderedPageBreak/>
        <w:t xml:space="preserve">кнопка </w:t>
      </w:r>
      <w:proofErr w:type="spellStart"/>
      <w:r>
        <w:rPr>
          <w:sz w:val="32"/>
        </w:rPr>
        <w:t>Advanced</w:t>
      </w:r>
      <w:proofErr w:type="spellEnd"/>
      <w:r>
        <w:rPr>
          <w:sz w:val="32"/>
        </w:rPr>
        <w:t>… вызывает диалоговое окно, в котором определяются сообщества SNMP с правами Чтение и Запись;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1"/>
        </w:tabs>
        <w:ind w:left="156" w:right="392" w:firstLine="709"/>
        <w:rPr>
          <w:sz w:val="32"/>
        </w:rPr>
      </w:pPr>
      <w:r>
        <w:rPr>
          <w:sz w:val="32"/>
        </w:rPr>
        <w:t>строка ввода OID: отображает идентификатор объекта, в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 xml:space="preserve"> бранного в дереве MIB, и позволяет вручную задать его для </w:t>
      </w:r>
      <w:proofErr w:type="spellStart"/>
      <w:r>
        <w:rPr>
          <w:sz w:val="32"/>
        </w:rPr>
        <w:t>выпол</w:t>
      </w:r>
      <w:proofErr w:type="spellEnd"/>
      <w:r>
        <w:rPr>
          <w:sz w:val="32"/>
        </w:rPr>
        <w:t>- нения последующей операции над ним;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1"/>
        </w:tabs>
        <w:ind w:left="156" w:right="391" w:firstLine="709"/>
        <w:rPr>
          <w:sz w:val="32"/>
        </w:rPr>
      </w:pPr>
      <w:r>
        <w:rPr>
          <w:sz w:val="32"/>
        </w:rPr>
        <w:t xml:space="preserve">список </w:t>
      </w:r>
      <w:proofErr w:type="spellStart"/>
      <w:r>
        <w:rPr>
          <w:sz w:val="32"/>
        </w:rPr>
        <w:t>Operations</w:t>
      </w:r>
      <w:proofErr w:type="spellEnd"/>
      <w:r>
        <w:rPr>
          <w:sz w:val="32"/>
        </w:rPr>
        <w:t>: служит для выбора операции над тек</w:t>
      </w:r>
      <w:proofErr w:type="gramStart"/>
      <w:r>
        <w:rPr>
          <w:sz w:val="32"/>
        </w:rPr>
        <w:t>у-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щим</w:t>
      </w:r>
      <w:proofErr w:type="spellEnd"/>
      <w:r>
        <w:rPr>
          <w:sz w:val="32"/>
        </w:rPr>
        <w:t xml:space="preserve"> объектом MIB;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ind w:right="391" w:firstLine="709"/>
        <w:rPr>
          <w:sz w:val="32"/>
        </w:rPr>
      </w:pPr>
      <w:r>
        <w:rPr>
          <w:sz w:val="32"/>
        </w:rPr>
        <w:t xml:space="preserve">кнопка </w:t>
      </w:r>
      <w:proofErr w:type="spellStart"/>
      <w:r>
        <w:rPr>
          <w:sz w:val="32"/>
        </w:rPr>
        <w:t>Go</w:t>
      </w:r>
      <w:proofErr w:type="spellEnd"/>
      <w:r>
        <w:rPr>
          <w:sz w:val="32"/>
        </w:rPr>
        <w:t xml:space="preserve"> выполняет указанную операцию над текущим объектом MIB;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ind w:right="392" w:firstLine="709"/>
        <w:rPr>
          <w:sz w:val="32"/>
        </w:rPr>
      </w:pPr>
      <w:r>
        <w:rPr>
          <w:sz w:val="32"/>
        </w:rPr>
        <w:t>на</w:t>
      </w:r>
      <w:r>
        <w:rPr>
          <w:spacing w:val="40"/>
          <w:sz w:val="32"/>
        </w:rPr>
        <w:t xml:space="preserve"> </w:t>
      </w:r>
      <w:r>
        <w:rPr>
          <w:sz w:val="32"/>
        </w:rPr>
        <w:t>панели</w:t>
      </w:r>
      <w:r>
        <w:rPr>
          <w:spacing w:val="40"/>
          <w:sz w:val="32"/>
        </w:rPr>
        <w:t xml:space="preserve"> </w:t>
      </w:r>
      <w:r>
        <w:rPr>
          <w:sz w:val="32"/>
        </w:rPr>
        <w:t>SNMP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MIBs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отображается</w:t>
      </w:r>
      <w:r>
        <w:rPr>
          <w:spacing w:val="40"/>
          <w:sz w:val="32"/>
        </w:rPr>
        <w:t xml:space="preserve"> </w:t>
      </w:r>
      <w:r>
        <w:rPr>
          <w:sz w:val="32"/>
        </w:rPr>
        <w:t>дерево</w:t>
      </w:r>
      <w:r>
        <w:rPr>
          <w:spacing w:val="40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40"/>
          <w:sz w:val="32"/>
        </w:rPr>
        <w:t xml:space="preserve"> </w:t>
      </w:r>
      <w:r>
        <w:rPr>
          <w:sz w:val="32"/>
        </w:rPr>
        <w:t>MIB в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соответствии с загруженными модулями, позволяющее </w:t>
      </w:r>
      <w:proofErr w:type="spellStart"/>
      <w:r>
        <w:rPr>
          <w:sz w:val="32"/>
        </w:rPr>
        <w:t>осущест</w:t>
      </w:r>
      <w:proofErr w:type="gramStart"/>
      <w:r>
        <w:rPr>
          <w:sz w:val="32"/>
        </w:rPr>
        <w:t>в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лять</w:t>
      </w:r>
      <w:proofErr w:type="spellEnd"/>
      <w:r>
        <w:rPr>
          <w:sz w:val="32"/>
        </w:rPr>
        <w:t xml:space="preserve"> навигацию по нему и выбор необходимых объектов MIB. Пи</w:t>
      </w:r>
      <w:proofErr w:type="gramStart"/>
      <w:r>
        <w:rPr>
          <w:sz w:val="32"/>
        </w:rPr>
        <w:t>к-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тограммами</w:t>
      </w:r>
      <w:proofErr w:type="spellEnd"/>
      <w:r>
        <w:rPr>
          <w:sz w:val="32"/>
        </w:rPr>
        <w:t xml:space="preserve"> </w:t>
      </w:r>
      <w:r>
        <w:rPr>
          <w:noProof/>
          <w:spacing w:val="-29"/>
          <w:sz w:val="32"/>
          <w:lang w:eastAsia="ru-RU"/>
        </w:rPr>
        <w:drawing>
          <wp:inline distT="0" distB="0" distL="0" distR="0" wp14:anchorId="5D3E8FC4" wp14:editId="441E47EA">
            <wp:extent cx="161616" cy="16192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1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32"/>
        </w:rPr>
        <w:t xml:space="preserve"> </w:t>
      </w:r>
      <w:r>
        <w:rPr>
          <w:sz w:val="32"/>
        </w:rPr>
        <w:t xml:space="preserve">, </w:t>
      </w:r>
      <w:r>
        <w:rPr>
          <w:noProof/>
          <w:spacing w:val="39"/>
          <w:sz w:val="32"/>
          <w:lang w:eastAsia="ru-RU"/>
        </w:rPr>
        <w:drawing>
          <wp:inline distT="0" distB="0" distL="0" distR="0" wp14:anchorId="58B9C38F" wp14:editId="69901FD6">
            <wp:extent cx="180975" cy="17145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noProof/>
          <w:spacing w:val="3"/>
          <w:position w:val="3"/>
          <w:sz w:val="32"/>
          <w:lang w:eastAsia="ru-RU"/>
        </w:rPr>
        <w:drawing>
          <wp:inline distT="0" distB="0" distL="0" distR="0" wp14:anchorId="59223B3E" wp14:editId="1147A5F3">
            <wp:extent cx="152109" cy="123533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9" cy="12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32"/>
        </w:rPr>
        <w:t xml:space="preserve"> </w:t>
      </w:r>
      <w:r>
        <w:rPr>
          <w:sz w:val="32"/>
        </w:rPr>
        <w:t>отображаются объекты, над которыми до- пускаются операции «Чтение», «Чтение и Запись», «Вывод в виде таблицы» соответственно;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ind w:right="391" w:firstLine="709"/>
        <w:rPr>
          <w:sz w:val="32"/>
        </w:rPr>
      </w:pPr>
      <w:r>
        <w:rPr>
          <w:sz w:val="32"/>
        </w:rPr>
        <w:t xml:space="preserve">на панели </w:t>
      </w:r>
      <w:proofErr w:type="spellStart"/>
      <w:r>
        <w:rPr>
          <w:sz w:val="32"/>
        </w:rPr>
        <w:t>Result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Table</w:t>
      </w:r>
      <w:proofErr w:type="spellEnd"/>
      <w:r>
        <w:rPr>
          <w:sz w:val="32"/>
        </w:rPr>
        <w:t xml:space="preserve"> отображаются результаты </w:t>
      </w:r>
      <w:proofErr w:type="spellStart"/>
      <w:r>
        <w:rPr>
          <w:sz w:val="32"/>
        </w:rPr>
        <w:t>выполня</w:t>
      </w:r>
      <w:proofErr w:type="gramStart"/>
      <w:r>
        <w:rPr>
          <w:sz w:val="32"/>
        </w:rPr>
        <w:t>е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мых</w:t>
      </w:r>
      <w:proofErr w:type="spellEnd"/>
      <w:r>
        <w:rPr>
          <w:sz w:val="32"/>
        </w:rPr>
        <w:t xml:space="preserve"> операций. При выполнении операции </w:t>
      </w:r>
      <w:proofErr w:type="spellStart"/>
      <w:r>
        <w:rPr>
          <w:sz w:val="32"/>
        </w:rPr>
        <w:t>Table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View</w:t>
      </w:r>
      <w:proofErr w:type="spellEnd"/>
      <w:r>
        <w:rPr>
          <w:sz w:val="32"/>
        </w:rPr>
        <w:t xml:space="preserve"> результаты отображаются на новой вкладке панели;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100"/>
        </w:tabs>
        <w:spacing w:line="459" w:lineRule="exact"/>
        <w:ind w:left="1100" w:hanging="236"/>
        <w:rPr>
          <w:sz w:val="32"/>
        </w:rPr>
      </w:pPr>
      <w:r>
        <w:rPr>
          <w:sz w:val="32"/>
        </w:rPr>
        <w:t>кнопка</w:t>
      </w:r>
      <w:r>
        <w:rPr>
          <w:spacing w:val="-6"/>
          <w:sz w:val="32"/>
        </w:rPr>
        <w:t xml:space="preserve"> </w:t>
      </w:r>
      <w:r>
        <w:rPr>
          <w:noProof/>
          <w:sz w:val="32"/>
          <w:lang w:eastAsia="ru-RU"/>
        </w:rPr>
        <w:drawing>
          <wp:inline distT="0" distB="0" distL="0" distR="0" wp14:anchorId="1B4876B5" wp14:editId="45FEAC22">
            <wp:extent cx="257556" cy="24765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32"/>
        </w:rPr>
        <w:t xml:space="preserve"> </w:t>
      </w:r>
      <w:r>
        <w:rPr>
          <w:sz w:val="32"/>
        </w:rPr>
        <w:t>очищает</w:t>
      </w:r>
      <w:r>
        <w:rPr>
          <w:spacing w:val="-5"/>
          <w:sz w:val="32"/>
        </w:rPr>
        <w:t xml:space="preserve"> </w:t>
      </w:r>
      <w:r>
        <w:rPr>
          <w:sz w:val="32"/>
        </w:rPr>
        <w:t>панель</w:t>
      </w:r>
      <w:r>
        <w:rPr>
          <w:spacing w:val="-3"/>
          <w:sz w:val="32"/>
        </w:rPr>
        <w:t xml:space="preserve"> </w:t>
      </w:r>
      <w:r>
        <w:rPr>
          <w:sz w:val="32"/>
        </w:rPr>
        <w:t>вывода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результатов;</w:t>
      </w:r>
    </w:p>
    <w:p w:rsidR="00346750" w:rsidRDefault="00346750" w:rsidP="00346750">
      <w:pPr>
        <w:pStyle w:val="a5"/>
        <w:numPr>
          <w:ilvl w:val="1"/>
          <w:numId w:val="2"/>
        </w:numPr>
        <w:tabs>
          <w:tab w:val="left" w:pos="1091"/>
        </w:tabs>
        <w:spacing w:before="114"/>
        <w:ind w:left="1091" w:hanging="227"/>
        <w:rPr>
          <w:sz w:val="32"/>
        </w:rPr>
      </w:pPr>
      <w:r>
        <w:rPr>
          <w:spacing w:val="-2"/>
          <w:sz w:val="32"/>
        </w:rPr>
        <w:t>кнопка</w:t>
      </w:r>
      <w:r>
        <w:rPr>
          <w:spacing w:val="-16"/>
          <w:sz w:val="32"/>
        </w:rPr>
        <w:t xml:space="preserve"> </w:t>
      </w:r>
      <w:r>
        <w:rPr>
          <w:noProof/>
          <w:spacing w:val="-8"/>
          <w:sz w:val="32"/>
          <w:lang w:eastAsia="ru-RU"/>
        </w:rPr>
        <w:drawing>
          <wp:inline distT="0" distB="0" distL="0" distR="0" wp14:anchorId="6AF722A1" wp14:editId="25F87BF7">
            <wp:extent cx="209550" cy="2476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выводит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результаты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текстовом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виде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новом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окне.</w:t>
      </w:r>
    </w:p>
    <w:p w:rsidR="00346750" w:rsidRDefault="00346750" w:rsidP="00346750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90"/>
        </w:tabs>
        <w:spacing w:before="119"/>
        <w:ind w:left="1290" w:right="392" w:hanging="425"/>
        <w:rPr>
          <w:sz w:val="32"/>
        </w:rPr>
      </w:pPr>
      <w:r>
        <w:rPr>
          <w:sz w:val="32"/>
        </w:rPr>
        <w:t>В контексте глобальной конфигурации маршрутизаторов lab1</w:t>
      </w:r>
      <w:r>
        <w:rPr>
          <w:spacing w:val="-22"/>
          <w:sz w:val="32"/>
        </w:rPr>
        <w:t xml:space="preserve"> </w:t>
      </w:r>
      <w:r>
        <w:rPr>
          <w:sz w:val="32"/>
        </w:rPr>
        <w:t>и</w:t>
      </w:r>
      <w:r>
        <w:rPr>
          <w:spacing w:val="-20"/>
          <w:sz w:val="32"/>
        </w:rPr>
        <w:t xml:space="preserve"> </w:t>
      </w:r>
      <w:r>
        <w:rPr>
          <w:sz w:val="32"/>
        </w:rPr>
        <w:t>lab2</w:t>
      </w:r>
      <w:r>
        <w:rPr>
          <w:spacing w:val="-20"/>
          <w:sz w:val="32"/>
        </w:rPr>
        <w:t xml:space="preserve"> </w:t>
      </w:r>
      <w:r>
        <w:rPr>
          <w:sz w:val="32"/>
        </w:rPr>
        <w:t>выполнить</w:t>
      </w:r>
      <w:r>
        <w:rPr>
          <w:spacing w:val="-20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2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snmp-server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community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public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rw</w:t>
      </w:r>
      <w:proofErr w:type="spellEnd"/>
      <w:r>
        <w:rPr>
          <w:sz w:val="32"/>
        </w:rPr>
        <w:t xml:space="preserve">. Эта строка указывает маршрутизатору использовать сообщество SNMP с именем </w:t>
      </w:r>
      <w:proofErr w:type="spellStart"/>
      <w:r>
        <w:rPr>
          <w:sz w:val="32"/>
        </w:rPr>
        <w:t>public</w:t>
      </w:r>
      <w:proofErr w:type="spellEnd"/>
      <w:r>
        <w:rPr>
          <w:sz w:val="32"/>
        </w:rPr>
        <w:t xml:space="preserve"> и правами доступа «Чтение и Запись».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90"/>
        </w:tabs>
        <w:ind w:left="1290" w:right="391" w:hanging="425"/>
        <w:rPr>
          <w:sz w:val="32"/>
        </w:rPr>
      </w:pPr>
      <w:r>
        <w:rPr>
          <w:sz w:val="32"/>
        </w:rPr>
        <w:t xml:space="preserve">Настроить программу </w:t>
      </w:r>
      <w:proofErr w:type="spellStart"/>
      <w:r>
        <w:rPr>
          <w:sz w:val="32"/>
        </w:rPr>
        <w:t>iReasoning</w:t>
      </w:r>
      <w:proofErr w:type="spellEnd"/>
      <w:r>
        <w:rPr>
          <w:sz w:val="32"/>
        </w:rPr>
        <w:t xml:space="preserve"> MIB </w:t>
      </w:r>
      <w:proofErr w:type="spellStart"/>
      <w:r>
        <w:rPr>
          <w:sz w:val="32"/>
        </w:rPr>
        <w:t>Browser</w:t>
      </w:r>
      <w:proofErr w:type="spellEnd"/>
      <w:r>
        <w:rPr>
          <w:sz w:val="32"/>
        </w:rPr>
        <w:t xml:space="preserve"> на взаимодействие с агентом SNMP маршрутизатора lab1.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spacing w:before="1"/>
        <w:ind w:left="1290" w:right="391" w:hanging="426"/>
        <w:rPr>
          <w:sz w:val="32"/>
        </w:rPr>
      </w:pPr>
      <w:r>
        <w:rPr>
          <w:sz w:val="32"/>
        </w:rPr>
        <w:t xml:space="preserve">С помощью операций </w:t>
      </w:r>
      <w:proofErr w:type="spellStart"/>
      <w:r>
        <w:rPr>
          <w:sz w:val="32"/>
        </w:rPr>
        <w:t>Get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GetNext</w:t>
      </w:r>
      <w:proofErr w:type="spellEnd"/>
      <w:r>
        <w:rPr>
          <w:sz w:val="32"/>
        </w:rPr>
        <w:t xml:space="preserve"> прочитать значения объектов группы </w:t>
      </w:r>
      <w:proofErr w:type="spellStart"/>
      <w:r>
        <w:rPr>
          <w:sz w:val="32"/>
        </w:rPr>
        <w:t>System</w:t>
      </w:r>
      <w:proofErr w:type="spellEnd"/>
      <w:r>
        <w:rPr>
          <w:sz w:val="32"/>
        </w:rPr>
        <w:t>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line="368" w:lineRule="exact"/>
        <w:ind w:left="1289" w:hanging="424"/>
        <w:rPr>
          <w:sz w:val="32"/>
        </w:rPr>
      </w:pPr>
      <w:r>
        <w:rPr>
          <w:sz w:val="32"/>
        </w:rPr>
        <w:t>Установить</w:t>
      </w:r>
      <w:r>
        <w:rPr>
          <w:spacing w:val="62"/>
          <w:sz w:val="32"/>
        </w:rPr>
        <w:t xml:space="preserve">  </w:t>
      </w:r>
      <w:r>
        <w:rPr>
          <w:sz w:val="32"/>
        </w:rPr>
        <w:t>свои</w:t>
      </w:r>
      <w:r>
        <w:rPr>
          <w:spacing w:val="62"/>
          <w:sz w:val="32"/>
        </w:rPr>
        <w:t xml:space="preserve">  </w:t>
      </w:r>
      <w:r>
        <w:rPr>
          <w:sz w:val="32"/>
        </w:rPr>
        <w:t>произвольные</w:t>
      </w:r>
      <w:r>
        <w:rPr>
          <w:spacing w:val="63"/>
          <w:sz w:val="32"/>
        </w:rPr>
        <w:t xml:space="preserve">  </w:t>
      </w:r>
      <w:r>
        <w:rPr>
          <w:sz w:val="32"/>
        </w:rPr>
        <w:t>значения</w:t>
      </w:r>
      <w:r>
        <w:rPr>
          <w:spacing w:val="62"/>
          <w:sz w:val="32"/>
        </w:rPr>
        <w:t xml:space="preserve">  </w:t>
      </w:r>
      <w:r>
        <w:rPr>
          <w:spacing w:val="-2"/>
          <w:sz w:val="32"/>
        </w:rPr>
        <w:t>переменных</w:t>
      </w:r>
    </w:p>
    <w:p w:rsidR="00346750" w:rsidRPr="00C605F3" w:rsidRDefault="00346750" w:rsidP="00346750">
      <w:pPr>
        <w:pStyle w:val="a3"/>
        <w:spacing w:before="1" w:line="368" w:lineRule="exact"/>
        <w:ind w:left="1289"/>
        <w:rPr>
          <w:lang w:val="en-US"/>
        </w:rPr>
      </w:pPr>
      <w:proofErr w:type="spellStart"/>
      <w:proofErr w:type="gramStart"/>
      <w:r w:rsidRPr="00C605F3">
        <w:rPr>
          <w:lang w:val="en-US"/>
        </w:rPr>
        <w:t>sysContact</w:t>
      </w:r>
      <w:proofErr w:type="spellEnd"/>
      <w:proofErr w:type="gramEnd"/>
      <w:r w:rsidRPr="00C605F3">
        <w:rPr>
          <w:lang w:val="en-US"/>
        </w:rPr>
        <w:t>,</w:t>
      </w:r>
      <w:r w:rsidRPr="00C605F3">
        <w:rPr>
          <w:spacing w:val="-6"/>
          <w:lang w:val="en-US"/>
        </w:rPr>
        <w:t xml:space="preserve"> </w:t>
      </w:r>
      <w:proofErr w:type="spellStart"/>
      <w:r w:rsidRPr="00C605F3">
        <w:rPr>
          <w:lang w:val="en-US"/>
        </w:rPr>
        <w:t>sysName</w:t>
      </w:r>
      <w:proofErr w:type="spellEnd"/>
      <w:r w:rsidRPr="00C605F3">
        <w:rPr>
          <w:lang w:val="en-US"/>
        </w:rPr>
        <w:t>,</w:t>
      </w:r>
      <w:r w:rsidRPr="00C605F3">
        <w:rPr>
          <w:spacing w:val="-6"/>
          <w:lang w:val="en-US"/>
        </w:rPr>
        <w:t xml:space="preserve"> </w:t>
      </w:r>
      <w:proofErr w:type="spellStart"/>
      <w:r w:rsidRPr="00C605F3">
        <w:rPr>
          <w:lang w:val="en-US"/>
        </w:rPr>
        <w:t>sysLocation</w:t>
      </w:r>
      <w:proofErr w:type="spellEnd"/>
      <w:r w:rsidRPr="00C605F3">
        <w:rPr>
          <w:spacing w:val="-8"/>
          <w:lang w:val="en-US"/>
        </w:rPr>
        <w:t xml:space="preserve"> </w:t>
      </w:r>
      <w:r>
        <w:t>в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MIB</w:t>
      </w:r>
      <w:r w:rsidRPr="00C605F3">
        <w:rPr>
          <w:spacing w:val="-5"/>
          <w:lang w:val="en-US"/>
        </w:rPr>
        <w:t xml:space="preserve"> </w:t>
      </w:r>
      <w:r w:rsidRPr="00C605F3">
        <w:rPr>
          <w:spacing w:val="-2"/>
          <w:lang w:val="en-US"/>
        </w:rPr>
        <w:t>lab1.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1" w:hanging="426"/>
        <w:rPr>
          <w:sz w:val="32"/>
        </w:rPr>
      </w:pPr>
      <w:r>
        <w:rPr>
          <w:sz w:val="32"/>
        </w:rPr>
        <w:t>На маршрутизаторе lab2 в командной строке с помощью последовательности</w:t>
      </w:r>
      <w:r>
        <w:rPr>
          <w:spacing w:val="40"/>
          <w:sz w:val="32"/>
        </w:rPr>
        <w:t xml:space="preserve"> </w:t>
      </w:r>
      <w:r>
        <w:rPr>
          <w:sz w:val="32"/>
        </w:rPr>
        <w:t>команд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snmp-server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с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соотве</w:t>
      </w:r>
      <w:proofErr w:type="gramStart"/>
      <w:r>
        <w:rPr>
          <w:sz w:val="32"/>
        </w:rPr>
        <w:t>т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свующими</w:t>
      </w:r>
      <w:proofErr w:type="spellEnd"/>
      <w:r>
        <w:rPr>
          <w:sz w:val="32"/>
        </w:rPr>
        <w:t xml:space="preserve"> параметрами установить произвольные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значения переменных </w:t>
      </w:r>
      <w:proofErr w:type="spellStart"/>
      <w:r>
        <w:rPr>
          <w:sz w:val="32"/>
        </w:rPr>
        <w:t>sysContact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sysName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sysLocation</w:t>
      </w:r>
      <w:proofErr w:type="spellEnd"/>
      <w:r>
        <w:rPr>
          <w:sz w:val="32"/>
        </w:rPr>
        <w:t>.</w:t>
      </w:r>
    </w:p>
    <w:p w:rsidR="00346750" w:rsidRDefault="00346750" w:rsidP="00346750">
      <w:pPr>
        <w:jc w:val="both"/>
        <w:rPr>
          <w:sz w:val="32"/>
        </w:rPr>
        <w:sectPr w:rsidR="00346750">
          <w:pgSz w:w="11910" w:h="16840"/>
          <w:pgMar w:top="1060" w:right="880" w:bottom="980" w:left="1120" w:header="0" w:footer="789" w:gutter="0"/>
          <w:cols w:space="720"/>
        </w:sectPr>
      </w:pP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before="73"/>
        <w:ind w:left="1289" w:right="391" w:hanging="425"/>
        <w:rPr>
          <w:sz w:val="32"/>
        </w:rPr>
      </w:pPr>
      <w:r>
        <w:rPr>
          <w:sz w:val="32"/>
        </w:rPr>
        <w:lastRenderedPageBreak/>
        <w:t xml:space="preserve">Настроить программу </w:t>
      </w:r>
      <w:proofErr w:type="spellStart"/>
      <w:r>
        <w:rPr>
          <w:sz w:val="32"/>
        </w:rPr>
        <w:t>iReasoning</w:t>
      </w:r>
      <w:proofErr w:type="spellEnd"/>
      <w:r>
        <w:rPr>
          <w:sz w:val="32"/>
        </w:rPr>
        <w:t xml:space="preserve"> MIB </w:t>
      </w:r>
      <w:proofErr w:type="spellStart"/>
      <w:r>
        <w:rPr>
          <w:sz w:val="32"/>
        </w:rPr>
        <w:t>Browser</w:t>
      </w:r>
      <w:proofErr w:type="spellEnd"/>
      <w:r>
        <w:rPr>
          <w:sz w:val="32"/>
        </w:rPr>
        <w:t xml:space="preserve"> на взаимодействие с агентом SNMP маршрутизатора lab2.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ind w:left="1289" w:right="392" w:hanging="426"/>
        <w:rPr>
          <w:sz w:val="32"/>
        </w:rPr>
      </w:pPr>
      <w:r>
        <w:rPr>
          <w:sz w:val="32"/>
        </w:rPr>
        <w:t xml:space="preserve">Прочитать значения объектов группы </w:t>
      </w:r>
      <w:proofErr w:type="spellStart"/>
      <w:r>
        <w:rPr>
          <w:sz w:val="32"/>
        </w:rPr>
        <w:t>System</w:t>
      </w:r>
      <w:proofErr w:type="spellEnd"/>
      <w:r>
        <w:rPr>
          <w:sz w:val="32"/>
        </w:rPr>
        <w:t xml:space="preserve"> с помощью операции </w:t>
      </w:r>
      <w:proofErr w:type="spellStart"/>
      <w:r>
        <w:rPr>
          <w:sz w:val="32"/>
        </w:rPr>
        <w:t>GetBulk</w:t>
      </w:r>
      <w:proofErr w:type="spellEnd"/>
      <w:r>
        <w:rPr>
          <w:sz w:val="32"/>
        </w:rPr>
        <w:t>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  <w:tab w:val="left" w:pos="1290"/>
        </w:tabs>
        <w:ind w:left="1290" w:right="393" w:hanging="426"/>
        <w:rPr>
          <w:sz w:val="32"/>
        </w:rPr>
      </w:pPr>
      <w:r>
        <w:rPr>
          <w:sz w:val="32"/>
        </w:rPr>
        <w:t xml:space="preserve">С помощью операции </w:t>
      </w:r>
      <w:proofErr w:type="spellStart"/>
      <w:r>
        <w:rPr>
          <w:sz w:val="32"/>
        </w:rPr>
        <w:t>TableView</w:t>
      </w:r>
      <w:proofErr w:type="spellEnd"/>
      <w:r>
        <w:rPr>
          <w:sz w:val="32"/>
        </w:rPr>
        <w:t xml:space="preserve"> вывести информацию об интерфейсах (ветвь </w:t>
      </w:r>
      <w:proofErr w:type="spellStart"/>
      <w:r>
        <w:rPr>
          <w:sz w:val="32"/>
        </w:rPr>
        <w:t>ifTable</w:t>
      </w:r>
      <w:proofErr w:type="spellEnd"/>
      <w:r>
        <w:rPr>
          <w:sz w:val="32"/>
        </w:rPr>
        <w:t>) маршрутизатора lab2.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ind w:left="1289" w:right="391" w:hanging="425"/>
        <w:rPr>
          <w:sz w:val="32"/>
        </w:rPr>
      </w:pPr>
      <w:r>
        <w:rPr>
          <w:sz w:val="32"/>
        </w:rPr>
        <w:t xml:space="preserve">Выключить и снова включить интерфейс fa0/0 с помощью операции </w:t>
      </w:r>
      <w:proofErr w:type="spellStart"/>
      <w:r>
        <w:rPr>
          <w:sz w:val="32"/>
        </w:rPr>
        <w:t>Set</w:t>
      </w:r>
      <w:proofErr w:type="spellEnd"/>
      <w:r>
        <w:rPr>
          <w:sz w:val="32"/>
        </w:rPr>
        <w:t>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ind w:left="1289" w:right="393" w:hanging="425"/>
        <w:rPr>
          <w:sz w:val="32"/>
        </w:rPr>
      </w:pPr>
      <w:r>
        <w:rPr>
          <w:sz w:val="32"/>
        </w:rPr>
        <w:t xml:space="preserve">В сетевом анализаторе изучить </w:t>
      </w:r>
      <w:proofErr w:type="gramStart"/>
      <w:r>
        <w:rPr>
          <w:sz w:val="32"/>
        </w:rPr>
        <w:t>трафик</w:t>
      </w:r>
      <w:proofErr w:type="gramEnd"/>
      <w:r>
        <w:rPr>
          <w:sz w:val="32"/>
        </w:rPr>
        <w:t xml:space="preserve"> и выяснить </w:t>
      </w:r>
      <w:proofErr w:type="gramStart"/>
      <w:r>
        <w:rPr>
          <w:sz w:val="32"/>
        </w:rPr>
        <w:t>какой</w:t>
      </w:r>
      <w:proofErr w:type="gramEnd"/>
      <w:r>
        <w:rPr>
          <w:sz w:val="32"/>
        </w:rPr>
        <w:t xml:space="preserve"> транспортный протокол используется для передачи SNMP сообщений, в каком виде передается строка сообщества, какие поля содержит SNMP-пакет при выполнении различных операций над объектами MIB.</w:t>
      </w:r>
    </w:p>
    <w:p w:rsidR="00346750" w:rsidRDefault="00346750" w:rsidP="00346750">
      <w:pPr>
        <w:pStyle w:val="3"/>
        <w:numPr>
          <w:ilvl w:val="2"/>
          <w:numId w:val="3"/>
        </w:numPr>
        <w:tabs>
          <w:tab w:val="left" w:pos="155"/>
          <w:tab w:val="left" w:pos="1144"/>
        </w:tabs>
        <w:spacing w:before="52" w:line="608" w:lineRule="exact"/>
        <w:ind w:left="155" w:right="472" w:hanging="1"/>
        <w:jc w:val="both"/>
      </w:pPr>
      <w:r>
        <w:rPr>
          <w:spacing w:val="-4"/>
        </w:rPr>
        <w:t>Использование</w:t>
      </w:r>
      <w:r>
        <w:rPr>
          <w:spacing w:val="-11"/>
        </w:rPr>
        <w:t xml:space="preserve"> </w:t>
      </w:r>
      <w:r>
        <w:rPr>
          <w:spacing w:val="-4"/>
        </w:rPr>
        <w:t>маршрутизатора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качестве</w:t>
      </w:r>
      <w:r>
        <w:rPr>
          <w:spacing w:val="-12"/>
        </w:rPr>
        <w:t xml:space="preserve"> </w:t>
      </w:r>
      <w:r>
        <w:rPr>
          <w:spacing w:val="-4"/>
        </w:rPr>
        <w:t xml:space="preserve">DHCP-сервера </w:t>
      </w:r>
      <w:r>
        <w:rPr>
          <w:spacing w:val="-2"/>
        </w:rPr>
        <w:t>ВЫПОЛНИТЬ!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before="68"/>
        <w:ind w:left="1289" w:right="391" w:hanging="425"/>
        <w:rPr>
          <w:sz w:val="32"/>
        </w:rPr>
      </w:pPr>
      <w:r>
        <w:rPr>
          <w:sz w:val="32"/>
        </w:rPr>
        <w:t>Для запуска на маршрутизаторе сервера DHCP необходимо перейти в режим глобальной конфигурации и включить его командой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service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rFonts w:ascii="Courier New" w:hAnsi="Courier New"/>
          <w:b/>
          <w:spacing w:val="-2"/>
          <w:sz w:val="32"/>
        </w:rPr>
        <w:t xml:space="preserve"> </w:t>
      </w:r>
      <w:r>
        <w:rPr>
          <w:sz w:val="32"/>
        </w:rPr>
        <w:t>(прекращение</w:t>
      </w:r>
      <w:r>
        <w:rPr>
          <w:spacing w:val="40"/>
          <w:sz w:val="32"/>
        </w:rPr>
        <w:t xml:space="preserve"> </w:t>
      </w:r>
      <w:proofErr w:type="spellStart"/>
      <w:r>
        <w:rPr>
          <w:sz w:val="32"/>
        </w:rPr>
        <w:t>функционир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вания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сервера</w:t>
      </w:r>
      <w:r>
        <w:rPr>
          <w:spacing w:val="40"/>
          <w:sz w:val="32"/>
        </w:rPr>
        <w:t xml:space="preserve"> </w:t>
      </w:r>
      <w:r>
        <w:rPr>
          <w:sz w:val="32"/>
        </w:rPr>
        <w:t>производится,</w:t>
      </w:r>
      <w:r>
        <w:rPr>
          <w:spacing w:val="40"/>
          <w:sz w:val="32"/>
        </w:rPr>
        <w:t xml:space="preserve"> </w:t>
      </w:r>
      <w:r>
        <w:rPr>
          <w:sz w:val="32"/>
        </w:rPr>
        <w:t>соответственно,</w:t>
      </w:r>
      <w:r>
        <w:rPr>
          <w:spacing w:val="40"/>
          <w:sz w:val="32"/>
        </w:rPr>
        <w:t xml:space="preserve"> </w:t>
      </w:r>
      <w:r>
        <w:rPr>
          <w:sz w:val="32"/>
        </w:rPr>
        <w:t>командой</w:t>
      </w:r>
      <w:r>
        <w:rPr>
          <w:spacing w:val="8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no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service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sz w:val="32"/>
        </w:rPr>
        <w:t xml:space="preserve">). Запустить DHCP-сервер на </w:t>
      </w:r>
      <w:proofErr w:type="spellStart"/>
      <w:r>
        <w:rPr>
          <w:sz w:val="32"/>
        </w:rPr>
        <w:t>маршр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тизаторе</w:t>
      </w:r>
      <w:proofErr w:type="spellEnd"/>
      <w:r>
        <w:rPr>
          <w:sz w:val="32"/>
        </w:rPr>
        <w:t xml:space="preserve"> lab1.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ind w:left="1289" w:right="392" w:hanging="425"/>
        <w:rPr>
          <w:rFonts w:ascii="Courier New" w:hAnsi="Courier New"/>
          <w:b/>
          <w:sz w:val="32"/>
        </w:rPr>
      </w:pPr>
      <w:r>
        <w:rPr>
          <w:sz w:val="32"/>
        </w:rPr>
        <w:t>Создать пул с именем POOL10, из которого будет производиться раздача параметров функционирования клиентов. Для создания пула необходимо в режиме глобальной</w:t>
      </w:r>
      <w:r>
        <w:rPr>
          <w:spacing w:val="-5"/>
          <w:sz w:val="32"/>
        </w:rPr>
        <w:t xml:space="preserve"> </w:t>
      </w:r>
      <w:r>
        <w:rPr>
          <w:sz w:val="32"/>
        </w:rPr>
        <w:t>конфигурации</w:t>
      </w:r>
      <w:r>
        <w:rPr>
          <w:spacing w:val="-3"/>
          <w:sz w:val="32"/>
        </w:rPr>
        <w:t xml:space="preserve"> </w:t>
      </w:r>
      <w:r>
        <w:rPr>
          <w:sz w:val="32"/>
        </w:rPr>
        <w:t>ввести</w:t>
      </w:r>
      <w:r>
        <w:rPr>
          <w:spacing w:val="-2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2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pacing w:val="-8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rFonts w:ascii="Courier New" w:hAnsi="Courier New"/>
          <w:b/>
          <w:spacing w:val="-8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pool</w:t>
      </w:r>
      <w:proofErr w:type="spellEnd"/>
    </w:p>
    <w:p w:rsidR="00346750" w:rsidRDefault="00346750" w:rsidP="00346750">
      <w:pPr>
        <w:pStyle w:val="a3"/>
        <w:spacing w:before="1"/>
        <w:ind w:left="1289" w:right="393"/>
      </w:pPr>
      <w:r>
        <w:rPr>
          <w:rFonts w:ascii="Courier New" w:hAnsi="Courier New"/>
          <w:b/>
        </w:rPr>
        <w:t>&lt;имя&gt;</w:t>
      </w:r>
      <w:r>
        <w:t>, где параметр</w:t>
      </w:r>
      <w:r>
        <w:rPr>
          <w:spacing w:val="40"/>
        </w:rPr>
        <w:t xml:space="preserve"> </w:t>
      </w:r>
      <w:r>
        <w:t xml:space="preserve">&lt;имя&gt; – название пула, который </w:t>
      </w:r>
      <w:r>
        <w:rPr>
          <w:spacing w:val="-2"/>
        </w:rPr>
        <w:t>используется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дальнейшей</w:t>
      </w:r>
      <w:r>
        <w:rPr>
          <w:spacing w:val="-7"/>
        </w:rPr>
        <w:t xml:space="preserve"> </w:t>
      </w:r>
      <w:r>
        <w:rPr>
          <w:spacing w:val="-2"/>
        </w:rPr>
        <w:t>настройке.</w:t>
      </w:r>
      <w:r>
        <w:rPr>
          <w:spacing w:val="-7"/>
        </w:rPr>
        <w:t xml:space="preserve"> </w:t>
      </w:r>
      <w:r>
        <w:rPr>
          <w:spacing w:val="-2"/>
        </w:rPr>
        <w:t>После</w:t>
      </w:r>
      <w:r>
        <w:rPr>
          <w:spacing w:val="-7"/>
        </w:rPr>
        <w:t xml:space="preserve"> </w:t>
      </w:r>
      <w:r>
        <w:rPr>
          <w:spacing w:val="-2"/>
        </w:rPr>
        <w:t xml:space="preserve">выполнения </w:t>
      </w:r>
      <w:r>
        <w:t xml:space="preserve">команды устанавливается режим конфигурирования пула </w:t>
      </w:r>
      <w:r>
        <w:rPr>
          <w:spacing w:val="-2"/>
        </w:rPr>
        <w:t>DHCP.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ind w:left="1289" w:right="390" w:hanging="425"/>
        <w:rPr>
          <w:sz w:val="32"/>
        </w:rPr>
      </w:pPr>
      <w:r>
        <w:rPr>
          <w:sz w:val="32"/>
        </w:rPr>
        <w:t>Указать сеть, из которой необходимо выдавать адреса, командой</w:t>
      </w:r>
      <w:r>
        <w:rPr>
          <w:spacing w:val="8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network</w:t>
      </w:r>
      <w:proofErr w:type="spellEnd"/>
      <w:r>
        <w:rPr>
          <w:rFonts w:ascii="Courier New" w:hAnsi="Courier New"/>
          <w:b/>
          <w:sz w:val="32"/>
        </w:rPr>
        <w:t xml:space="preserve"> &lt;сеть&gt; &lt;маска сети&gt;</w:t>
      </w:r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испол</w:t>
      </w:r>
      <w:proofErr w:type="gramStart"/>
      <w:r>
        <w:rPr>
          <w:sz w:val="32"/>
        </w:rPr>
        <w:t>ь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зуйте</w:t>
      </w:r>
      <w:proofErr w:type="spellEnd"/>
      <w:r>
        <w:rPr>
          <w:sz w:val="32"/>
        </w:rPr>
        <w:t xml:space="preserve"> 10.0.0.0 255.0.0.0).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</w:tabs>
        <w:spacing w:line="368" w:lineRule="exact"/>
        <w:ind w:left="1288" w:hanging="424"/>
        <w:rPr>
          <w:sz w:val="32"/>
        </w:rPr>
      </w:pPr>
      <w:r>
        <w:rPr>
          <w:sz w:val="32"/>
        </w:rPr>
        <w:t>Указать</w:t>
      </w:r>
      <w:r>
        <w:rPr>
          <w:spacing w:val="-5"/>
          <w:sz w:val="32"/>
        </w:rPr>
        <w:t xml:space="preserve"> </w:t>
      </w:r>
      <w:r>
        <w:rPr>
          <w:sz w:val="32"/>
        </w:rPr>
        <w:t>шлюз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умолчанию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клиентов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DHCP:</w:t>
      </w:r>
    </w:p>
    <w:p w:rsidR="00346750" w:rsidRDefault="00346750" w:rsidP="00346750">
      <w:pPr>
        <w:spacing w:line="394" w:lineRule="exact"/>
        <w:ind w:left="1289"/>
        <w:jc w:val="both"/>
        <w:rPr>
          <w:sz w:val="32"/>
        </w:rPr>
      </w:pPr>
      <w:proofErr w:type="spellStart"/>
      <w:r>
        <w:rPr>
          <w:rFonts w:ascii="Courier New" w:hAnsi="Courier New"/>
          <w:b/>
          <w:spacing w:val="-6"/>
          <w:sz w:val="32"/>
        </w:rPr>
        <w:t>default-router</w:t>
      </w:r>
      <w:proofErr w:type="spellEnd"/>
      <w:r>
        <w:rPr>
          <w:rFonts w:ascii="Courier New" w:hAnsi="Courier New"/>
          <w:b/>
          <w:spacing w:val="-19"/>
          <w:sz w:val="32"/>
        </w:rPr>
        <w:t xml:space="preserve"> </w:t>
      </w:r>
      <w:r>
        <w:rPr>
          <w:rFonts w:ascii="Courier New" w:hAnsi="Courier New"/>
          <w:b/>
          <w:spacing w:val="-6"/>
          <w:sz w:val="32"/>
        </w:rPr>
        <w:t>&lt;IP-адрес&gt;</w:t>
      </w:r>
      <w:r>
        <w:rPr>
          <w:rFonts w:ascii="Courier New" w:hAnsi="Courier New"/>
          <w:b/>
          <w:spacing w:val="-125"/>
          <w:sz w:val="32"/>
        </w:rPr>
        <w:t xml:space="preserve"> </w:t>
      </w:r>
      <w:r>
        <w:rPr>
          <w:spacing w:val="-6"/>
          <w:sz w:val="32"/>
        </w:rPr>
        <w:t>(используйте</w:t>
      </w:r>
      <w:r>
        <w:rPr>
          <w:spacing w:val="-14"/>
          <w:sz w:val="32"/>
        </w:rPr>
        <w:t xml:space="preserve"> </w:t>
      </w:r>
      <w:r>
        <w:rPr>
          <w:spacing w:val="-6"/>
          <w:sz w:val="32"/>
        </w:rPr>
        <w:t>адрес</w:t>
      </w:r>
      <w:r>
        <w:rPr>
          <w:spacing w:val="-13"/>
          <w:sz w:val="32"/>
        </w:rPr>
        <w:t xml:space="preserve"> </w:t>
      </w:r>
      <w:r>
        <w:rPr>
          <w:spacing w:val="-6"/>
          <w:sz w:val="32"/>
        </w:rPr>
        <w:t>lab2).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</w:tabs>
        <w:ind w:left="1288" w:right="392" w:hanging="425"/>
        <w:rPr>
          <w:sz w:val="32"/>
        </w:rPr>
      </w:pPr>
      <w:r>
        <w:rPr>
          <w:sz w:val="32"/>
        </w:rPr>
        <w:t xml:space="preserve">Выйти из контекста конфигурации пула. Для настройки исключений DHCP в контексте глобального </w:t>
      </w:r>
      <w:proofErr w:type="spellStart"/>
      <w:r>
        <w:rPr>
          <w:sz w:val="32"/>
        </w:rPr>
        <w:t>конфигурир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вания</w:t>
      </w:r>
      <w:proofErr w:type="spellEnd"/>
      <w:r>
        <w:rPr>
          <w:sz w:val="32"/>
        </w:rPr>
        <w:t xml:space="preserve"> ввести команду</w:t>
      </w:r>
    </w:p>
    <w:p w:rsidR="00346750" w:rsidRDefault="00346750" w:rsidP="00346750">
      <w:pPr>
        <w:jc w:val="both"/>
        <w:rPr>
          <w:sz w:val="32"/>
        </w:rPr>
        <w:sectPr w:rsidR="00346750">
          <w:pgSz w:w="11910" w:h="16840"/>
          <w:pgMar w:top="1060" w:right="880" w:bottom="980" w:left="1120" w:header="0" w:footer="789" w:gutter="0"/>
          <w:cols w:space="720"/>
        </w:sectPr>
      </w:pPr>
    </w:p>
    <w:p w:rsidR="00346750" w:rsidRDefault="00346750" w:rsidP="00346750">
      <w:pPr>
        <w:pStyle w:val="a3"/>
        <w:spacing w:before="74"/>
        <w:ind w:left="1289" w:right="385"/>
      </w:pPr>
      <w:proofErr w:type="spellStart"/>
      <w:r>
        <w:rPr>
          <w:rFonts w:ascii="Courier New" w:hAnsi="Courier New"/>
          <w:b/>
        </w:rPr>
        <w:lastRenderedPageBreak/>
        <w:t>ip</w:t>
      </w:r>
      <w:proofErr w:type="spellEnd"/>
      <w:r>
        <w:rPr>
          <w:rFonts w:ascii="Courier New" w:hAnsi="Courier New"/>
          <w:b/>
          <w:spacing w:val="-36"/>
        </w:rPr>
        <w:t xml:space="preserve"> </w:t>
      </w:r>
      <w:proofErr w:type="spellStart"/>
      <w:r>
        <w:rPr>
          <w:rFonts w:ascii="Courier New" w:hAnsi="Courier New"/>
          <w:b/>
        </w:rPr>
        <w:t>dhcp</w:t>
      </w:r>
      <w:proofErr w:type="spellEnd"/>
      <w:r>
        <w:rPr>
          <w:rFonts w:ascii="Courier New" w:hAnsi="Courier New"/>
          <w:b/>
          <w:spacing w:val="-36"/>
        </w:rPr>
        <w:t xml:space="preserve"> </w:t>
      </w:r>
      <w:proofErr w:type="spellStart"/>
      <w:r>
        <w:rPr>
          <w:rFonts w:ascii="Courier New" w:hAnsi="Courier New"/>
          <w:b/>
        </w:rPr>
        <w:t>excluded-address</w:t>
      </w:r>
      <w:proofErr w:type="spellEnd"/>
      <w:r>
        <w:rPr>
          <w:rFonts w:ascii="Courier New" w:hAnsi="Courier New"/>
          <w:b/>
          <w:spacing w:val="-36"/>
        </w:rPr>
        <w:t xml:space="preserve"> </w:t>
      </w:r>
      <w:r>
        <w:rPr>
          <w:rFonts w:ascii="Courier New" w:hAnsi="Courier New"/>
          <w:b/>
        </w:rPr>
        <w:t>&lt;IP-</w:t>
      </w:r>
      <w:proofErr w:type="spellStart"/>
      <w:r>
        <w:rPr>
          <w:rFonts w:ascii="Courier New" w:hAnsi="Courier New"/>
          <w:b/>
        </w:rPr>
        <w:t>low</w:t>
      </w:r>
      <w:proofErr w:type="spellEnd"/>
      <w:r>
        <w:rPr>
          <w:rFonts w:ascii="Courier New" w:hAnsi="Courier New"/>
          <w:b/>
        </w:rPr>
        <w:t>&gt;</w:t>
      </w:r>
      <w:r>
        <w:rPr>
          <w:rFonts w:ascii="Courier New" w:hAnsi="Courier New"/>
          <w:b/>
          <w:spacing w:val="-36"/>
        </w:rPr>
        <w:t xml:space="preserve"> </w:t>
      </w:r>
      <w:r>
        <w:rPr>
          <w:rFonts w:ascii="Courier New" w:hAnsi="Courier New"/>
          <w:b/>
        </w:rPr>
        <w:t>&lt;IP-</w:t>
      </w:r>
      <w:proofErr w:type="spellStart"/>
      <w:r>
        <w:rPr>
          <w:rFonts w:ascii="Courier New" w:hAnsi="Courier New"/>
          <w:b/>
        </w:rPr>
        <w:t>high</w:t>
      </w:r>
      <w:proofErr w:type="spellEnd"/>
      <w:r>
        <w:rPr>
          <w:rFonts w:ascii="Courier New" w:hAnsi="Courier New"/>
          <w:b/>
        </w:rPr>
        <w:t>&gt;</w:t>
      </w:r>
      <w:r>
        <w:t>, где IP-</w:t>
      </w:r>
      <w:proofErr w:type="spellStart"/>
      <w:r>
        <w:t>low</w:t>
      </w:r>
      <w:proofErr w:type="spellEnd"/>
      <w:r>
        <w:t xml:space="preserve"> – начальный адрес запрещенного диапазона, а</w:t>
      </w:r>
      <w:r>
        <w:rPr>
          <w:spacing w:val="40"/>
        </w:rPr>
        <w:t xml:space="preserve"> </w:t>
      </w:r>
      <w:r>
        <w:t>IP-</w:t>
      </w:r>
      <w:proofErr w:type="spellStart"/>
      <w:r>
        <w:t>high</w:t>
      </w:r>
      <w:proofErr w:type="spellEnd"/>
      <w:r>
        <w:t xml:space="preserve"> – его конечный адрес. Данная команда для одной подсети может быть введена несколько раз. Настроить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ключения</w:t>
      </w:r>
      <w:proofErr w:type="spellEnd"/>
      <w:r>
        <w:t xml:space="preserve"> таким образом, чтобы сервер выдавал клиентам адреса с 40 по 90 включительно, кроме адресов 60</w:t>
      </w:r>
      <w:r>
        <w:rPr>
          <w:spacing w:val="-2"/>
        </w:rPr>
        <w:t xml:space="preserve"> </w:t>
      </w:r>
      <w:r>
        <w:t>÷</w:t>
      </w:r>
      <w:r>
        <w:rPr>
          <w:spacing w:val="-3"/>
        </w:rPr>
        <w:t xml:space="preserve"> </w:t>
      </w:r>
      <w:r>
        <w:t xml:space="preserve">70 (по- </w:t>
      </w:r>
      <w:proofErr w:type="spellStart"/>
      <w:r>
        <w:t>следний</w:t>
      </w:r>
      <w:proofErr w:type="spellEnd"/>
      <w:r>
        <w:t xml:space="preserve"> байт адреса).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line="228" w:lineRule="auto"/>
        <w:ind w:left="1289" w:right="391" w:hanging="424"/>
        <w:rPr>
          <w:sz w:val="32"/>
        </w:rPr>
      </w:pPr>
      <w:r>
        <w:rPr>
          <w:sz w:val="32"/>
        </w:rPr>
        <w:t xml:space="preserve">Запустить анализатор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. На узле XP_VMnet2 в настройках сетевого адаптера указать автоматическое получение IP-адреса. С помощью утилиты </w:t>
      </w:r>
      <w:proofErr w:type="spellStart"/>
      <w:r>
        <w:rPr>
          <w:rFonts w:ascii="Courier New" w:hAnsi="Courier New"/>
          <w:b/>
          <w:sz w:val="32"/>
        </w:rPr>
        <w:t>ipconfig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 xml:space="preserve">определить, какие настройки получил клиент. Какой срок аренды IP-адреса устанавливает сервер? В какой момент времени клиент отправит запрос на продление аренды адреса, если подключение к сети будет оставаться </w:t>
      </w:r>
      <w:r>
        <w:rPr>
          <w:spacing w:val="-2"/>
          <w:sz w:val="32"/>
        </w:rPr>
        <w:t>активным?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7"/>
          <w:tab w:val="left" w:pos="1289"/>
        </w:tabs>
        <w:spacing w:line="228" w:lineRule="auto"/>
        <w:ind w:left="1289" w:right="390" w:hanging="426"/>
        <w:rPr>
          <w:sz w:val="32"/>
        </w:rPr>
      </w:pPr>
      <w:r>
        <w:rPr>
          <w:sz w:val="32"/>
        </w:rPr>
        <w:t xml:space="preserve">Проанализировать сессию захвата трафика. Найти все пакеты, относящиеся к протоколу DHCP. Какие типы DHCP-сообщений были использованы, какие значения установлены в полях адресов отправителя и получателя в кадре </w:t>
      </w:r>
      <w:proofErr w:type="spellStart"/>
      <w:r>
        <w:rPr>
          <w:sz w:val="32"/>
        </w:rPr>
        <w:t>Ethernet</w:t>
      </w:r>
      <w:proofErr w:type="spellEnd"/>
      <w:r>
        <w:rPr>
          <w:sz w:val="32"/>
        </w:rPr>
        <w:t xml:space="preserve"> и пакете IP? Какой транспортный протокол используется для </w:t>
      </w:r>
      <w:proofErr w:type="gramStart"/>
      <w:r>
        <w:rPr>
          <w:sz w:val="32"/>
        </w:rPr>
        <w:t>передачи</w:t>
      </w:r>
      <w:proofErr w:type="gramEnd"/>
      <w:r>
        <w:rPr>
          <w:sz w:val="32"/>
        </w:rPr>
        <w:t xml:space="preserve"> сообщений и </w:t>
      </w:r>
      <w:proofErr w:type="gramStart"/>
      <w:r>
        <w:rPr>
          <w:sz w:val="32"/>
        </w:rPr>
        <w:t>какой</w:t>
      </w:r>
      <w:proofErr w:type="gramEnd"/>
      <w:r>
        <w:rPr>
          <w:sz w:val="32"/>
        </w:rPr>
        <w:t xml:space="preserve"> идентификатор в нем указывает на сообщения протокола DHCP? Какая информация содержится непосредственно в </w:t>
      </w:r>
      <w:r>
        <w:rPr>
          <w:spacing w:val="-2"/>
          <w:sz w:val="32"/>
        </w:rPr>
        <w:t>DHCP-пакете?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line="228" w:lineRule="auto"/>
        <w:ind w:left="1289" w:right="390" w:hanging="423"/>
        <w:rPr>
          <w:sz w:val="32"/>
        </w:rPr>
      </w:pPr>
      <w:r>
        <w:rPr>
          <w:sz w:val="32"/>
        </w:rPr>
        <w:t xml:space="preserve">На узле XP_VMnet2 с помощью команды </w:t>
      </w:r>
      <w:proofErr w:type="spellStart"/>
      <w:r>
        <w:rPr>
          <w:rFonts w:ascii="Courier New" w:hAnsi="Courier New"/>
          <w:b/>
          <w:sz w:val="32"/>
        </w:rPr>
        <w:t>ipconfig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 xml:space="preserve">принудительно обновить адрес. В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 определить, какие типы пакетов были использованы клиентом при обновлении параметров? Какие </w:t>
      </w:r>
      <w:proofErr w:type="gramStart"/>
      <w:r>
        <w:rPr>
          <w:sz w:val="32"/>
        </w:rPr>
        <w:t>поля</w:t>
      </w:r>
      <w:proofErr w:type="gramEnd"/>
      <w:r>
        <w:rPr>
          <w:sz w:val="32"/>
        </w:rPr>
        <w:t xml:space="preserve"> DHCP-пакетов заполнены и </w:t>
      </w:r>
      <w:proofErr w:type="gramStart"/>
      <w:r>
        <w:rPr>
          <w:sz w:val="32"/>
        </w:rPr>
        <w:t>какие</w:t>
      </w:r>
      <w:proofErr w:type="gramEnd"/>
      <w:r>
        <w:rPr>
          <w:sz w:val="32"/>
        </w:rPr>
        <w:t xml:space="preserve"> значения они имеют? Какой адрес получил узел XP_VMnet2 после обновления адреса?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line="228" w:lineRule="auto"/>
        <w:ind w:left="1289" w:right="390" w:hanging="425"/>
        <w:rPr>
          <w:sz w:val="32"/>
        </w:rPr>
      </w:pPr>
      <w:r>
        <w:rPr>
          <w:spacing w:val="-4"/>
          <w:sz w:val="32"/>
        </w:rPr>
        <w:t>С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помощью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команды</w:t>
      </w:r>
      <w:r>
        <w:rPr>
          <w:spacing w:val="3"/>
          <w:sz w:val="32"/>
        </w:rPr>
        <w:t xml:space="preserve"> </w:t>
      </w:r>
      <w:proofErr w:type="spellStart"/>
      <w:r>
        <w:rPr>
          <w:rFonts w:ascii="Courier New" w:hAnsi="Courier New"/>
          <w:b/>
          <w:spacing w:val="-4"/>
          <w:sz w:val="32"/>
        </w:rPr>
        <w:t>ipconfig</w:t>
      </w:r>
      <w:proofErr w:type="spellEnd"/>
      <w:r>
        <w:rPr>
          <w:rFonts w:ascii="Courier New" w:hAnsi="Courier New"/>
          <w:b/>
          <w:spacing w:val="-44"/>
          <w:sz w:val="32"/>
        </w:rPr>
        <w:t xml:space="preserve"> </w:t>
      </w:r>
      <w:r>
        <w:rPr>
          <w:spacing w:val="-4"/>
          <w:sz w:val="32"/>
        </w:rPr>
        <w:t>принудительно</w:t>
      </w:r>
      <w:r>
        <w:rPr>
          <w:spacing w:val="8"/>
          <w:sz w:val="32"/>
        </w:rPr>
        <w:t xml:space="preserve"> </w:t>
      </w:r>
      <w:r>
        <w:rPr>
          <w:spacing w:val="-4"/>
          <w:sz w:val="32"/>
        </w:rPr>
        <w:t xml:space="preserve">освободить </w:t>
      </w:r>
      <w:r>
        <w:rPr>
          <w:sz w:val="32"/>
        </w:rPr>
        <w:t xml:space="preserve">адрес. В анализаторе трафика определить, какие типы пакетов были использованы при отказе от адреса. Какие </w:t>
      </w:r>
      <w:proofErr w:type="gramStart"/>
      <w:r>
        <w:rPr>
          <w:sz w:val="32"/>
        </w:rPr>
        <w:t>поля</w:t>
      </w:r>
      <w:proofErr w:type="gramEnd"/>
      <w:r>
        <w:rPr>
          <w:sz w:val="32"/>
        </w:rPr>
        <w:t xml:space="preserve"> DHCP-пакетов заполнены и </w:t>
      </w:r>
      <w:proofErr w:type="gramStart"/>
      <w:r>
        <w:rPr>
          <w:sz w:val="32"/>
        </w:rPr>
        <w:t>какие</w:t>
      </w:r>
      <w:proofErr w:type="gramEnd"/>
      <w:r>
        <w:rPr>
          <w:sz w:val="32"/>
        </w:rPr>
        <w:t xml:space="preserve"> значения они </w:t>
      </w:r>
      <w:r>
        <w:rPr>
          <w:spacing w:val="-2"/>
          <w:sz w:val="32"/>
        </w:rPr>
        <w:t>имеют?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8"/>
        </w:tabs>
        <w:spacing w:line="344" w:lineRule="exact"/>
        <w:ind w:left="1288" w:hanging="424"/>
        <w:rPr>
          <w:sz w:val="32"/>
        </w:rPr>
      </w:pPr>
      <w:r>
        <w:rPr>
          <w:sz w:val="32"/>
        </w:rPr>
        <w:t>Отключить</w:t>
      </w:r>
      <w:r>
        <w:rPr>
          <w:spacing w:val="51"/>
          <w:sz w:val="32"/>
        </w:rPr>
        <w:t xml:space="preserve"> </w:t>
      </w:r>
      <w:r>
        <w:rPr>
          <w:sz w:val="32"/>
        </w:rPr>
        <w:t>сетевой</w:t>
      </w:r>
      <w:r>
        <w:rPr>
          <w:spacing w:val="51"/>
          <w:sz w:val="32"/>
        </w:rPr>
        <w:t xml:space="preserve"> </w:t>
      </w:r>
      <w:r>
        <w:rPr>
          <w:sz w:val="32"/>
        </w:rPr>
        <w:t>адаптер</w:t>
      </w:r>
      <w:r>
        <w:rPr>
          <w:spacing w:val="52"/>
          <w:sz w:val="32"/>
        </w:rPr>
        <w:t xml:space="preserve"> </w:t>
      </w:r>
      <w:r>
        <w:rPr>
          <w:sz w:val="32"/>
        </w:rPr>
        <w:t>и</w:t>
      </w:r>
      <w:r>
        <w:rPr>
          <w:spacing w:val="50"/>
          <w:sz w:val="32"/>
        </w:rPr>
        <w:t xml:space="preserve"> </w:t>
      </w:r>
      <w:r>
        <w:rPr>
          <w:sz w:val="32"/>
        </w:rPr>
        <w:t>снова</w:t>
      </w:r>
      <w:r>
        <w:rPr>
          <w:spacing w:val="51"/>
          <w:sz w:val="32"/>
        </w:rPr>
        <w:t xml:space="preserve"> </w:t>
      </w:r>
      <w:r>
        <w:rPr>
          <w:sz w:val="32"/>
        </w:rPr>
        <w:t>включить</w:t>
      </w:r>
      <w:r>
        <w:rPr>
          <w:spacing w:val="51"/>
          <w:sz w:val="32"/>
        </w:rPr>
        <w:t xml:space="preserve"> </w:t>
      </w:r>
      <w:r>
        <w:rPr>
          <w:sz w:val="32"/>
        </w:rPr>
        <w:t>его.</w:t>
      </w:r>
      <w:r>
        <w:rPr>
          <w:spacing w:val="51"/>
          <w:sz w:val="32"/>
        </w:rPr>
        <w:t xml:space="preserve"> </w:t>
      </w:r>
      <w:r>
        <w:rPr>
          <w:spacing w:val="-2"/>
          <w:sz w:val="32"/>
        </w:rPr>
        <w:t>Какой</w:t>
      </w:r>
    </w:p>
    <w:p w:rsidR="00346750" w:rsidRDefault="00346750" w:rsidP="00346750">
      <w:pPr>
        <w:pStyle w:val="a3"/>
        <w:spacing w:line="349" w:lineRule="exact"/>
        <w:ind w:left="1289"/>
      </w:pPr>
      <w:r>
        <w:t>IP-адрес</w:t>
      </w:r>
      <w:r>
        <w:rPr>
          <w:spacing w:val="-6"/>
        </w:rPr>
        <w:t xml:space="preserve"> </w:t>
      </w:r>
      <w:r>
        <w:t>получил</w:t>
      </w:r>
      <w:r>
        <w:rPr>
          <w:spacing w:val="-5"/>
        </w:rPr>
        <w:t xml:space="preserve"> </w:t>
      </w:r>
      <w:r>
        <w:t>узел</w:t>
      </w:r>
      <w:r>
        <w:rPr>
          <w:spacing w:val="-5"/>
        </w:rPr>
        <w:t xml:space="preserve"> </w:t>
      </w:r>
      <w:r>
        <w:rPr>
          <w:spacing w:val="-2"/>
        </w:rPr>
        <w:t>XP_VMnet2?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before="5" w:line="228" w:lineRule="auto"/>
        <w:ind w:left="1289" w:right="392" w:hanging="425"/>
        <w:rPr>
          <w:sz w:val="32"/>
        </w:rPr>
      </w:pPr>
      <w:r>
        <w:rPr>
          <w:sz w:val="32"/>
        </w:rPr>
        <w:t>На маршрутизаторе lab1 в привилегированном режиме просмотреть список адресов, выданных из пула в аренду (команда</w:t>
      </w:r>
      <w:r>
        <w:rPr>
          <w:spacing w:val="-3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pacing w:val="-7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pacing w:val="-7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rFonts w:ascii="Courier New" w:hAnsi="Courier New"/>
          <w:b/>
          <w:spacing w:val="-7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binding</w:t>
      </w:r>
      <w:proofErr w:type="spellEnd"/>
      <w:r>
        <w:rPr>
          <w:sz w:val="32"/>
        </w:rPr>
        <w:t>).</w:t>
      </w:r>
      <w:r>
        <w:rPr>
          <w:spacing w:val="-3"/>
          <w:sz w:val="32"/>
        </w:rPr>
        <w:t xml:space="preserve"> </w:t>
      </w:r>
      <w:r>
        <w:rPr>
          <w:sz w:val="32"/>
        </w:rPr>
        <w:t>Какую</w:t>
      </w:r>
      <w:r>
        <w:rPr>
          <w:spacing w:val="-3"/>
          <w:sz w:val="32"/>
        </w:rPr>
        <w:t xml:space="preserve"> </w:t>
      </w:r>
      <w:r>
        <w:rPr>
          <w:sz w:val="32"/>
        </w:rPr>
        <w:t>информацию</w:t>
      </w:r>
    </w:p>
    <w:p w:rsidR="00346750" w:rsidRDefault="00346750" w:rsidP="00346750">
      <w:pPr>
        <w:spacing w:line="228" w:lineRule="auto"/>
        <w:jc w:val="both"/>
        <w:rPr>
          <w:sz w:val="32"/>
        </w:rPr>
        <w:sectPr w:rsidR="00346750">
          <w:pgSz w:w="11910" w:h="16840"/>
          <w:pgMar w:top="1060" w:right="880" w:bottom="980" w:left="1120" w:header="0" w:footer="789" w:gutter="0"/>
          <w:cols w:space="720"/>
        </w:sectPr>
      </w:pPr>
    </w:p>
    <w:p w:rsidR="00346750" w:rsidRDefault="00346750" w:rsidP="00346750">
      <w:pPr>
        <w:spacing w:before="73" w:line="228" w:lineRule="auto"/>
        <w:ind w:left="1289" w:right="392"/>
        <w:jc w:val="both"/>
        <w:rPr>
          <w:sz w:val="32"/>
        </w:rPr>
      </w:pPr>
      <w:r>
        <w:rPr>
          <w:sz w:val="32"/>
        </w:rPr>
        <w:lastRenderedPageBreak/>
        <w:t xml:space="preserve">об арендаторах хранит маршрутизатор? Посмотреть статистику работы сервера (команда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server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statistics</w:t>
      </w:r>
      <w:proofErr w:type="spellEnd"/>
      <w:r>
        <w:rPr>
          <w:sz w:val="32"/>
        </w:rPr>
        <w:t xml:space="preserve">) и статистику пула адресов (команда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dhcp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pool</w:t>
      </w:r>
      <w:proofErr w:type="spellEnd"/>
      <w:r>
        <w:rPr>
          <w:sz w:val="32"/>
        </w:rPr>
        <w:t>). Какие из выведенных параметров Вы можете интерпретировать?</w:t>
      </w:r>
    </w:p>
    <w:p w:rsidR="00346750" w:rsidRDefault="00346750" w:rsidP="00346750">
      <w:pPr>
        <w:pStyle w:val="a5"/>
        <w:numPr>
          <w:ilvl w:val="0"/>
          <w:numId w:val="2"/>
        </w:numPr>
        <w:tabs>
          <w:tab w:val="left" w:pos="1289"/>
        </w:tabs>
        <w:spacing w:before="1" w:line="228" w:lineRule="auto"/>
        <w:ind w:left="1289" w:right="391" w:hanging="425"/>
        <w:rPr>
          <w:sz w:val="32"/>
        </w:rPr>
      </w:pPr>
      <w:r>
        <w:rPr>
          <w:sz w:val="32"/>
        </w:rPr>
        <w:t xml:space="preserve">С помощью анализатора протоколов определить маршрут передачи пакетов при выполнении команды </w:t>
      </w:r>
      <w:proofErr w:type="spellStart"/>
      <w:r>
        <w:rPr>
          <w:rFonts w:ascii="Courier New" w:hAnsi="Courier New"/>
          <w:b/>
          <w:sz w:val="32"/>
        </w:rPr>
        <w:t>ping</w:t>
      </w:r>
      <w:proofErr w:type="spellEnd"/>
      <w:r>
        <w:rPr>
          <w:rFonts w:ascii="Courier New" w:hAnsi="Courier New"/>
          <w:b/>
          <w:spacing w:val="-48"/>
          <w:sz w:val="32"/>
        </w:rPr>
        <w:t xml:space="preserve"> </w:t>
      </w:r>
      <w:r>
        <w:rPr>
          <w:sz w:val="32"/>
        </w:rPr>
        <w:t xml:space="preserve">с узла XP_VMnet2 в адрес интерфейса </w:t>
      </w:r>
      <w:proofErr w:type="spellStart"/>
      <w:r>
        <w:rPr>
          <w:sz w:val="32"/>
        </w:rPr>
        <w:t>FastEthernet</w:t>
      </w:r>
      <w:proofErr w:type="spellEnd"/>
      <w:r>
        <w:rPr>
          <w:sz w:val="32"/>
        </w:rPr>
        <w:t xml:space="preserve"> 0/0 маршрутизатора lab1 (192.168.0.1).</w:t>
      </w:r>
    </w:p>
    <w:p w:rsidR="00346750" w:rsidRDefault="00346750" w:rsidP="00346750">
      <w:pPr>
        <w:pStyle w:val="a3"/>
        <w:spacing w:before="239"/>
        <w:ind w:left="0"/>
        <w:jc w:val="left"/>
      </w:pPr>
    </w:p>
    <w:p w:rsidR="00346750" w:rsidRDefault="00346750" w:rsidP="00346750">
      <w:pPr>
        <w:pStyle w:val="a3"/>
        <w:ind w:left="156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120"/>
        <w:ind w:right="392"/>
        <w:jc w:val="both"/>
        <w:rPr>
          <w:sz w:val="32"/>
        </w:rPr>
      </w:pPr>
      <w:r>
        <w:rPr>
          <w:sz w:val="32"/>
        </w:rPr>
        <w:t>Какие</w:t>
      </w:r>
      <w:r>
        <w:rPr>
          <w:spacing w:val="40"/>
          <w:sz w:val="32"/>
        </w:rPr>
        <w:t xml:space="preserve"> </w:t>
      </w:r>
      <w:r>
        <w:rPr>
          <w:sz w:val="32"/>
        </w:rPr>
        <w:t>VLAN</w:t>
      </w:r>
      <w:r>
        <w:rPr>
          <w:spacing w:val="40"/>
          <w:sz w:val="32"/>
        </w:rPr>
        <w:t xml:space="preserve"> </w:t>
      </w:r>
      <w:r>
        <w:rPr>
          <w:sz w:val="32"/>
        </w:rPr>
        <w:t>существуют</w:t>
      </w:r>
      <w:r>
        <w:rPr>
          <w:spacing w:val="40"/>
          <w:sz w:val="32"/>
        </w:rPr>
        <w:t xml:space="preserve"> </w:t>
      </w:r>
      <w:r>
        <w:rPr>
          <w:sz w:val="32"/>
        </w:rPr>
        <w:t>по</w:t>
      </w:r>
      <w:r>
        <w:rPr>
          <w:spacing w:val="40"/>
          <w:sz w:val="32"/>
        </w:rPr>
        <w:t xml:space="preserve"> </w:t>
      </w:r>
      <w:r>
        <w:rPr>
          <w:sz w:val="32"/>
        </w:rPr>
        <w:t>умолчанию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proofErr w:type="gramStart"/>
      <w:r>
        <w:rPr>
          <w:sz w:val="32"/>
        </w:rPr>
        <w:t>коммутаторе</w:t>
      </w:r>
      <w:proofErr w:type="gramEnd"/>
      <w:r>
        <w:rPr>
          <w:spacing w:val="40"/>
          <w:sz w:val="32"/>
        </w:rPr>
        <w:t xml:space="preserve"> </w:t>
      </w:r>
      <w:r>
        <w:rPr>
          <w:sz w:val="32"/>
        </w:rPr>
        <w:t xml:space="preserve">и к </w:t>
      </w:r>
      <w:proofErr w:type="gramStart"/>
      <w:r>
        <w:rPr>
          <w:sz w:val="32"/>
        </w:rPr>
        <w:t>каким</w:t>
      </w:r>
      <w:proofErr w:type="gramEnd"/>
      <w:r>
        <w:rPr>
          <w:sz w:val="32"/>
        </w:rPr>
        <w:t xml:space="preserve"> из них принадлежат его интерфейсы?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8"/>
        </w:tabs>
        <w:ind w:right="391" w:hanging="283"/>
        <w:jc w:val="both"/>
        <w:rPr>
          <w:sz w:val="32"/>
        </w:rPr>
      </w:pPr>
      <w:r>
        <w:rPr>
          <w:sz w:val="32"/>
        </w:rPr>
        <w:t>Можно ли в сети с несколькими коммутаторами при конфигурировании VLAN обойтись без использования стандарта IEEE802.1Q?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</w:tabs>
        <w:spacing w:line="368" w:lineRule="exact"/>
        <w:ind w:left="1147" w:hanging="282"/>
        <w:jc w:val="both"/>
        <w:rPr>
          <w:sz w:val="32"/>
        </w:rPr>
      </w:pPr>
      <w:r>
        <w:rPr>
          <w:sz w:val="32"/>
        </w:rPr>
        <w:t>Каково</w:t>
      </w:r>
      <w:r>
        <w:rPr>
          <w:spacing w:val="-5"/>
          <w:sz w:val="32"/>
        </w:rPr>
        <w:t xml:space="preserve"> </w:t>
      </w:r>
      <w:r>
        <w:rPr>
          <w:sz w:val="32"/>
        </w:rPr>
        <w:t>назначение</w:t>
      </w:r>
      <w:r>
        <w:rPr>
          <w:spacing w:val="-4"/>
          <w:sz w:val="32"/>
        </w:rPr>
        <w:t xml:space="preserve"> </w:t>
      </w:r>
      <w:r>
        <w:rPr>
          <w:sz w:val="32"/>
        </w:rPr>
        <w:t>функции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Port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pacing w:val="-2"/>
          <w:sz w:val="32"/>
        </w:rPr>
        <w:t>Security</w:t>
      </w:r>
      <w:proofErr w:type="spellEnd"/>
      <w:r>
        <w:rPr>
          <w:spacing w:val="-2"/>
          <w:sz w:val="32"/>
        </w:rPr>
        <w:t>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</w:tabs>
        <w:spacing w:line="368" w:lineRule="exact"/>
        <w:ind w:left="1147" w:hanging="282"/>
        <w:jc w:val="both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чем</w:t>
      </w:r>
      <w:r>
        <w:rPr>
          <w:spacing w:val="-5"/>
          <w:sz w:val="32"/>
        </w:rPr>
        <w:t xml:space="preserve"> </w:t>
      </w:r>
      <w:r>
        <w:rPr>
          <w:sz w:val="32"/>
        </w:rPr>
        <w:t>преимущество</w:t>
      </w:r>
      <w:r>
        <w:rPr>
          <w:spacing w:val="-5"/>
          <w:sz w:val="32"/>
        </w:rPr>
        <w:t xml:space="preserve"> </w:t>
      </w:r>
      <w:r>
        <w:rPr>
          <w:sz w:val="32"/>
        </w:rPr>
        <w:t>каналов</w:t>
      </w:r>
      <w:r>
        <w:rPr>
          <w:spacing w:val="-4"/>
          <w:sz w:val="32"/>
        </w:rPr>
        <w:t xml:space="preserve"> </w:t>
      </w:r>
      <w:proofErr w:type="spellStart"/>
      <w:r>
        <w:rPr>
          <w:spacing w:val="-2"/>
          <w:sz w:val="32"/>
        </w:rPr>
        <w:t>EtherChannel</w:t>
      </w:r>
      <w:proofErr w:type="spellEnd"/>
      <w:r>
        <w:rPr>
          <w:spacing w:val="-2"/>
          <w:sz w:val="32"/>
        </w:rPr>
        <w:t>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</w:tabs>
        <w:ind w:left="1147" w:hanging="282"/>
        <w:jc w:val="both"/>
        <w:rPr>
          <w:sz w:val="32"/>
        </w:rPr>
      </w:pPr>
      <w:r>
        <w:rPr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z w:val="32"/>
        </w:rPr>
        <w:t>чего</w:t>
      </w:r>
      <w:r>
        <w:rPr>
          <w:spacing w:val="-5"/>
          <w:sz w:val="32"/>
        </w:rPr>
        <w:t xml:space="preserve"> </w:t>
      </w:r>
      <w:r>
        <w:rPr>
          <w:sz w:val="32"/>
        </w:rPr>
        <w:t>необходим</w:t>
      </w:r>
      <w:r>
        <w:rPr>
          <w:spacing w:val="-5"/>
          <w:sz w:val="32"/>
        </w:rPr>
        <w:t xml:space="preserve"> </w:t>
      </w:r>
      <w:r>
        <w:rPr>
          <w:sz w:val="32"/>
        </w:rPr>
        <w:t>протокол</w:t>
      </w:r>
      <w:r>
        <w:rPr>
          <w:spacing w:val="-4"/>
          <w:sz w:val="32"/>
        </w:rPr>
        <w:t xml:space="preserve"> STP?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  <w:tab w:val="left" w:pos="1149"/>
        </w:tabs>
        <w:spacing w:before="1"/>
        <w:ind w:left="1149" w:right="392"/>
        <w:jc w:val="left"/>
        <w:rPr>
          <w:sz w:val="32"/>
        </w:rPr>
      </w:pPr>
      <w:r>
        <w:rPr>
          <w:sz w:val="32"/>
        </w:rPr>
        <w:t>Может</w:t>
      </w:r>
      <w:r>
        <w:rPr>
          <w:spacing w:val="40"/>
          <w:sz w:val="32"/>
        </w:rPr>
        <w:t xml:space="preserve"> </w:t>
      </w:r>
      <w:r>
        <w:rPr>
          <w:sz w:val="32"/>
        </w:rPr>
        <w:t>ли</w:t>
      </w:r>
      <w:r>
        <w:rPr>
          <w:spacing w:val="40"/>
          <w:sz w:val="32"/>
        </w:rPr>
        <w:t xml:space="preserve"> </w:t>
      </w:r>
      <w:r>
        <w:rPr>
          <w:sz w:val="32"/>
        </w:rPr>
        <w:t>администратор</w:t>
      </w:r>
      <w:r>
        <w:rPr>
          <w:spacing w:val="40"/>
          <w:sz w:val="32"/>
        </w:rPr>
        <w:t xml:space="preserve"> </w:t>
      </w:r>
      <w:r>
        <w:rPr>
          <w:sz w:val="32"/>
        </w:rPr>
        <w:t>каким-либо</w:t>
      </w:r>
      <w:r>
        <w:rPr>
          <w:spacing w:val="40"/>
          <w:sz w:val="32"/>
        </w:rPr>
        <w:t xml:space="preserve"> </w:t>
      </w:r>
      <w:r>
        <w:rPr>
          <w:sz w:val="32"/>
        </w:rPr>
        <w:t>образом</w:t>
      </w:r>
      <w:r>
        <w:rPr>
          <w:spacing w:val="40"/>
          <w:sz w:val="32"/>
        </w:rPr>
        <w:t xml:space="preserve"> </w:t>
      </w:r>
      <w:r>
        <w:rPr>
          <w:sz w:val="32"/>
        </w:rPr>
        <w:t>повлиять</w:t>
      </w:r>
      <w:r>
        <w:rPr>
          <w:spacing w:val="40"/>
          <w:sz w:val="32"/>
        </w:rPr>
        <w:t xml:space="preserve"> </w:t>
      </w:r>
      <w:r>
        <w:rPr>
          <w:sz w:val="32"/>
        </w:rPr>
        <w:t>на расчет покрывающего дерева в сети?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8"/>
        </w:tabs>
        <w:ind w:right="391" w:hanging="282"/>
        <w:jc w:val="left"/>
        <w:rPr>
          <w:sz w:val="32"/>
        </w:rPr>
      </w:pPr>
      <w:r>
        <w:rPr>
          <w:sz w:val="32"/>
        </w:rPr>
        <w:t>Для</w:t>
      </w:r>
      <w:r>
        <w:rPr>
          <w:spacing w:val="40"/>
          <w:sz w:val="32"/>
        </w:rPr>
        <w:t xml:space="preserve"> </w:t>
      </w:r>
      <w:r>
        <w:rPr>
          <w:sz w:val="32"/>
        </w:rPr>
        <w:t>чего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каким</w:t>
      </w:r>
      <w:r>
        <w:rPr>
          <w:spacing w:val="40"/>
          <w:sz w:val="32"/>
        </w:rPr>
        <w:t xml:space="preserve"> </w:t>
      </w:r>
      <w:r>
        <w:rPr>
          <w:sz w:val="32"/>
        </w:rPr>
        <w:t>образом</w:t>
      </w:r>
      <w:r>
        <w:rPr>
          <w:spacing w:val="40"/>
          <w:sz w:val="32"/>
        </w:rPr>
        <w:t xml:space="preserve"> </w:t>
      </w:r>
      <w:r>
        <w:rPr>
          <w:sz w:val="32"/>
        </w:rPr>
        <w:t>конфигурируются</w:t>
      </w:r>
      <w:r>
        <w:rPr>
          <w:spacing w:val="40"/>
          <w:sz w:val="32"/>
        </w:rPr>
        <w:t xml:space="preserve"> </w:t>
      </w:r>
      <w:r>
        <w:rPr>
          <w:sz w:val="32"/>
        </w:rPr>
        <w:t>статические</w:t>
      </w:r>
      <w:r>
        <w:rPr>
          <w:spacing w:val="40"/>
          <w:sz w:val="32"/>
        </w:rPr>
        <w:t xml:space="preserve"> </w:t>
      </w:r>
      <w:r>
        <w:rPr>
          <w:spacing w:val="-2"/>
          <w:sz w:val="32"/>
        </w:rPr>
        <w:t>маршруты?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ind w:right="395"/>
        <w:jc w:val="left"/>
        <w:rPr>
          <w:sz w:val="32"/>
        </w:rPr>
      </w:pPr>
      <w:r>
        <w:rPr>
          <w:sz w:val="32"/>
        </w:rPr>
        <w:t xml:space="preserve">В каких случаях целесообразно использовать маршруты по </w:t>
      </w:r>
      <w:r>
        <w:rPr>
          <w:spacing w:val="-2"/>
          <w:sz w:val="32"/>
        </w:rPr>
        <w:t>умолчанию?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  <w:tab w:val="left" w:pos="1149"/>
        </w:tabs>
        <w:ind w:left="1149" w:right="392"/>
        <w:jc w:val="left"/>
        <w:rPr>
          <w:sz w:val="32"/>
        </w:rPr>
      </w:pPr>
      <w:r>
        <w:rPr>
          <w:sz w:val="32"/>
        </w:rPr>
        <w:t>Каково</w:t>
      </w:r>
      <w:r>
        <w:rPr>
          <w:spacing w:val="40"/>
          <w:sz w:val="32"/>
        </w:rPr>
        <w:t xml:space="preserve"> </w:t>
      </w:r>
      <w:r>
        <w:rPr>
          <w:sz w:val="32"/>
        </w:rPr>
        <w:t>назначение</w:t>
      </w:r>
      <w:r>
        <w:rPr>
          <w:spacing w:val="40"/>
          <w:sz w:val="32"/>
        </w:rPr>
        <w:t xml:space="preserve"> </w:t>
      </w:r>
      <w:r>
        <w:rPr>
          <w:sz w:val="32"/>
        </w:rPr>
        <w:t>протокола</w:t>
      </w:r>
      <w:r>
        <w:rPr>
          <w:spacing w:val="40"/>
          <w:sz w:val="32"/>
        </w:rPr>
        <w:t xml:space="preserve"> </w:t>
      </w:r>
      <w:r>
        <w:rPr>
          <w:sz w:val="32"/>
        </w:rPr>
        <w:t>CDP,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чем</w:t>
      </w:r>
      <w:r>
        <w:rPr>
          <w:spacing w:val="40"/>
          <w:sz w:val="32"/>
        </w:rPr>
        <w:t xml:space="preserve"> </w:t>
      </w:r>
      <w:r>
        <w:rPr>
          <w:sz w:val="32"/>
        </w:rPr>
        <w:t>преимущества</w:t>
      </w:r>
      <w:r>
        <w:rPr>
          <w:spacing w:val="40"/>
          <w:sz w:val="32"/>
        </w:rPr>
        <w:t xml:space="preserve"> </w:t>
      </w:r>
      <w:r>
        <w:rPr>
          <w:sz w:val="32"/>
        </w:rPr>
        <w:t>и недостатки его использования в сети?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8"/>
        </w:tabs>
        <w:spacing w:line="368" w:lineRule="exact"/>
        <w:ind w:hanging="424"/>
        <w:jc w:val="left"/>
        <w:rPr>
          <w:sz w:val="32"/>
        </w:rPr>
      </w:pPr>
      <w:r>
        <w:rPr>
          <w:sz w:val="32"/>
        </w:rPr>
        <w:t>Каковы</w:t>
      </w:r>
      <w:r>
        <w:rPr>
          <w:spacing w:val="-6"/>
          <w:sz w:val="32"/>
        </w:rPr>
        <w:t xml:space="preserve"> </w:t>
      </w:r>
      <w:r>
        <w:rPr>
          <w:sz w:val="32"/>
        </w:rPr>
        <w:t>основные</w:t>
      </w:r>
      <w:r>
        <w:rPr>
          <w:spacing w:val="-3"/>
          <w:sz w:val="32"/>
        </w:rPr>
        <w:t xml:space="preserve"> </w:t>
      </w:r>
      <w:r>
        <w:rPr>
          <w:sz w:val="32"/>
        </w:rPr>
        <w:t>возможности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протокола</w:t>
      </w:r>
      <w:r>
        <w:rPr>
          <w:spacing w:val="-4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сетью</w:t>
      </w:r>
    </w:p>
    <w:p w:rsidR="00346750" w:rsidRDefault="00346750" w:rsidP="00346750">
      <w:pPr>
        <w:pStyle w:val="a3"/>
        <w:spacing w:before="1" w:line="368" w:lineRule="exact"/>
        <w:ind w:left="1149"/>
        <w:jc w:val="left"/>
      </w:pPr>
      <w:r>
        <w:rPr>
          <w:spacing w:val="-2"/>
        </w:rPr>
        <w:t>SNMP?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</w:tabs>
        <w:ind w:left="1147" w:right="392" w:hanging="424"/>
        <w:jc w:val="both"/>
        <w:rPr>
          <w:sz w:val="32"/>
        </w:rPr>
      </w:pPr>
      <w:r>
        <w:rPr>
          <w:sz w:val="32"/>
        </w:rPr>
        <w:t xml:space="preserve">На </w:t>
      </w:r>
      <w:proofErr w:type="gramStart"/>
      <w:r>
        <w:rPr>
          <w:sz w:val="32"/>
        </w:rPr>
        <w:t>основе</w:t>
      </w:r>
      <w:proofErr w:type="gramEnd"/>
      <w:r>
        <w:rPr>
          <w:sz w:val="32"/>
        </w:rPr>
        <w:t xml:space="preserve"> каких протоколов можно получить удаленный доступ к командной строке IOS устройства, в чем преимущества и недостатки каждого из них?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8"/>
        </w:tabs>
        <w:ind w:right="393" w:hanging="425"/>
        <w:jc w:val="both"/>
        <w:rPr>
          <w:sz w:val="32"/>
        </w:rPr>
      </w:pPr>
      <w:r>
        <w:rPr>
          <w:sz w:val="32"/>
        </w:rPr>
        <w:t>Для какого количества сетей DHCP-сервер на маршрутизаторе может выдавать конфигурационные параметры клиентам?</w:t>
      </w:r>
    </w:p>
    <w:p w:rsidR="00346750" w:rsidRDefault="00346750" w:rsidP="00346750">
      <w:pPr>
        <w:pStyle w:val="a5"/>
        <w:numPr>
          <w:ilvl w:val="0"/>
          <w:numId w:val="1"/>
        </w:numPr>
        <w:tabs>
          <w:tab w:val="left" w:pos="1147"/>
        </w:tabs>
        <w:ind w:left="1147" w:right="394" w:hanging="425"/>
        <w:jc w:val="both"/>
        <w:rPr>
          <w:sz w:val="32"/>
        </w:rPr>
      </w:pPr>
      <w:r>
        <w:rPr>
          <w:sz w:val="32"/>
        </w:rPr>
        <w:t xml:space="preserve">В каких случаях на маршрутизаторах необходимо </w:t>
      </w:r>
      <w:proofErr w:type="spellStart"/>
      <w:r>
        <w:rPr>
          <w:sz w:val="32"/>
        </w:rPr>
        <w:lastRenderedPageBreak/>
        <w:t>конфиг</w:t>
      </w:r>
      <w:proofErr w:type="gramStart"/>
      <w:r>
        <w:rPr>
          <w:sz w:val="32"/>
        </w:rPr>
        <w:t>у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рировать</w:t>
      </w:r>
      <w:proofErr w:type="spellEnd"/>
      <w:r>
        <w:rPr>
          <w:sz w:val="32"/>
        </w:rPr>
        <w:t xml:space="preserve"> промежуточные агенты при использовании серверов DHCP?</w:t>
      </w:r>
    </w:p>
    <w:p w:rsidR="002D2FBD" w:rsidRDefault="002D2FBD">
      <w:bookmarkStart w:id="0" w:name="_GoBack"/>
      <w:bookmarkEnd w:id="0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8FF"/>
    <w:multiLevelType w:val="hybridMultilevel"/>
    <w:tmpl w:val="3D3A67AC"/>
    <w:lvl w:ilvl="0" w:tplc="9C3075E2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A2C4B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9A506310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F3686014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73297E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AD22906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2FE81DD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1144C1E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58449248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2">
    <w:nsid w:val="3135063E"/>
    <w:multiLevelType w:val="hybridMultilevel"/>
    <w:tmpl w:val="5D9C7F6C"/>
    <w:lvl w:ilvl="0" w:tplc="D416FB3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E12AE96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7B25D70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F5F07AF6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99EA46BE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4BBAA77A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71621C7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462C55F4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E80CABF2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0"/>
    <w:rsid w:val="002D2FBD"/>
    <w:rsid w:val="003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467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4675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46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46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467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3467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346750"/>
    <w:pPr>
      <w:ind w:left="1289" w:hanging="42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467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46750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46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3467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467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3467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346750"/>
    <w:pPr>
      <w:ind w:left="1289" w:hanging="4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2024-09-21T14:19:00Z</dcterms:created>
  <dcterms:modified xsi:type="dcterms:W3CDTF">2024-09-21T14:20:00Z</dcterms:modified>
</cp:coreProperties>
</file>